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2D459" w14:textId="77777777" w:rsidR="0012031E" w:rsidRDefault="0012031E" w:rsidP="00E0751D">
      <w:pPr>
        <w:spacing w:after="0" w:line="240" w:lineRule="auto"/>
      </w:pPr>
    </w:p>
    <w:p w14:paraId="2BA93945" w14:textId="77777777" w:rsidR="0012031E" w:rsidRDefault="0012031E" w:rsidP="00E0751D">
      <w:pPr>
        <w:spacing w:after="0" w:line="240" w:lineRule="auto"/>
      </w:pPr>
    </w:p>
    <w:p w14:paraId="1606C4DD" w14:textId="44002D72" w:rsidR="00E0751D" w:rsidRPr="0012031E" w:rsidRDefault="009C28B6" w:rsidP="009C28B6">
      <w:pPr>
        <w:tabs>
          <w:tab w:val="center" w:pos="4702"/>
          <w:tab w:val="left" w:pos="8093"/>
        </w:tabs>
        <w:spacing w:after="0" w:line="240" w:lineRule="auto"/>
        <w:rPr>
          <w:rStyle w:val="Hipervnculo"/>
          <w:rFonts w:ascii="Calibri" w:eastAsia="Calibri" w:hAnsi="Calibri" w:cs="Calibri"/>
          <w:b/>
          <w:sz w:val="28"/>
          <w:szCs w:val="28"/>
        </w:rPr>
      </w:pPr>
      <w:r>
        <w:rPr>
          <w:rStyle w:val="Hipervnculo"/>
          <w:rFonts w:ascii="Calibri" w:eastAsia="Calibri" w:hAnsi="Calibri" w:cs="Calibri"/>
          <w:b/>
          <w:sz w:val="28"/>
          <w:szCs w:val="28"/>
        </w:rPr>
        <w:tab/>
      </w:r>
      <w:r w:rsidR="00E0751D" w:rsidRPr="0012031E">
        <w:rPr>
          <w:rStyle w:val="Hipervnculo"/>
          <w:rFonts w:ascii="Calibri" w:eastAsia="Calibri" w:hAnsi="Calibri" w:cs="Calibri"/>
          <w:b/>
          <w:sz w:val="28"/>
          <w:szCs w:val="28"/>
        </w:rPr>
        <w:t>NOTAS DE DI</w:t>
      </w:r>
      <w:r w:rsidR="00347BDF">
        <w:rPr>
          <w:rStyle w:val="Hipervnculo"/>
          <w:rFonts w:ascii="Calibri" w:eastAsia="Calibri" w:hAnsi="Calibri" w:cs="Calibri"/>
          <w:b/>
          <w:sz w:val="28"/>
          <w:szCs w:val="28"/>
        </w:rPr>
        <w:t>S</w:t>
      </w:r>
      <w:r w:rsidR="00E0751D" w:rsidRPr="0012031E">
        <w:rPr>
          <w:rStyle w:val="Hipervnculo"/>
          <w:rFonts w:ascii="Calibri" w:eastAsia="Calibri" w:hAnsi="Calibri" w:cs="Calibri"/>
          <w:b/>
          <w:sz w:val="28"/>
          <w:szCs w:val="28"/>
        </w:rPr>
        <w:t>CIPLINA FINANCIERA</w:t>
      </w:r>
      <w:r>
        <w:rPr>
          <w:rStyle w:val="Hipervnculo"/>
          <w:rFonts w:ascii="Calibri" w:eastAsia="Calibri" w:hAnsi="Calibri" w:cs="Calibri"/>
          <w:b/>
          <w:sz w:val="28"/>
          <w:szCs w:val="28"/>
        </w:rPr>
        <w:tab/>
      </w:r>
    </w:p>
    <w:p w14:paraId="1CBB1FFD" w14:textId="77777777" w:rsidR="00E0751D" w:rsidRDefault="00E0751D" w:rsidP="00E0751D">
      <w:pPr>
        <w:spacing w:after="0" w:line="240" w:lineRule="auto"/>
      </w:pPr>
    </w:p>
    <w:p w14:paraId="51C6EE3F" w14:textId="77777777" w:rsidR="0012031E" w:rsidRDefault="0012031E" w:rsidP="00E0751D">
      <w:pPr>
        <w:spacing w:after="0" w:line="240" w:lineRule="auto"/>
      </w:pPr>
    </w:p>
    <w:p w14:paraId="57AECFB6" w14:textId="77777777" w:rsidR="00E0751D" w:rsidRPr="00E0751D" w:rsidRDefault="00E0751D" w:rsidP="00E0751D">
      <w:pPr>
        <w:spacing w:after="0" w:line="240" w:lineRule="auto"/>
        <w:rPr>
          <w:b/>
        </w:rPr>
      </w:pPr>
      <w:r w:rsidRPr="00E0751D">
        <w:rPr>
          <w:b/>
        </w:rPr>
        <w:t>1. Balance Presupuestario de Recursos Disponibles Negativo</w:t>
      </w:r>
    </w:p>
    <w:p w14:paraId="68635760" w14:textId="77777777" w:rsidR="00E0751D" w:rsidRDefault="00E0751D" w:rsidP="00E0751D">
      <w:pPr>
        <w:spacing w:after="0" w:line="240" w:lineRule="auto"/>
      </w:pPr>
      <w:r>
        <w:t>Se informará:</w:t>
      </w:r>
    </w:p>
    <w:p w14:paraId="418D38FC" w14:textId="77777777" w:rsidR="00EF4DEF" w:rsidRDefault="00E0751D" w:rsidP="00EF4DEF">
      <w:pPr>
        <w:spacing w:after="0" w:line="240" w:lineRule="auto"/>
        <w:jc w:val="both"/>
      </w:pPr>
      <w:r>
        <w:t>a) Acciones para recuperar el Balance Presupuestario de Recursos Disponibles Sostenible</w:t>
      </w:r>
      <w:r w:rsidR="0012031E">
        <w:t>.</w:t>
      </w:r>
    </w:p>
    <w:p w14:paraId="3814F7C9" w14:textId="01BCC2E3" w:rsidR="00AF5CAD" w:rsidRPr="00AF5CAD" w:rsidRDefault="00EF4DEF" w:rsidP="00EF4DEF">
      <w:pPr>
        <w:spacing w:after="0" w:line="240" w:lineRule="auto"/>
        <w:jc w:val="both"/>
      </w:pPr>
      <w:r>
        <w:t xml:space="preserve"> El balance Presupuestario no presenta Recursos Disponibles Negativo</w:t>
      </w:r>
    </w:p>
    <w:p w14:paraId="1772BE5A" w14:textId="77777777" w:rsidR="00E0751D" w:rsidRDefault="00AF5CAD" w:rsidP="00E0751D">
      <w:pPr>
        <w:spacing w:after="0" w:line="240" w:lineRule="auto"/>
        <w:rPr>
          <w:i/>
        </w:rPr>
      </w:pPr>
      <w:r w:rsidRPr="00AF5CAD">
        <w:rPr>
          <w:i/>
        </w:rPr>
        <w:t>Fundamento Art</w:t>
      </w:r>
      <w:r>
        <w:rPr>
          <w:i/>
        </w:rPr>
        <w:t>ículo</w:t>
      </w:r>
      <w:r w:rsidRPr="00AF5CAD">
        <w:rPr>
          <w:i/>
        </w:rPr>
        <w:t xml:space="preserve"> 6 y 19</w:t>
      </w:r>
      <w:r>
        <w:rPr>
          <w:i/>
        </w:rPr>
        <w:t xml:space="preserve"> LDF</w:t>
      </w:r>
    </w:p>
    <w:p w14:paraId="43FE7B49" w14:textId="77777777" w:rsidR="00AF5CAD" w:rsidRDefault="00AF5CAD" w:rsidP="00E0751D">
      <w:pPr>
        <w:spacing w:after="0" w:line="240" w:lineRule="auto"/>
      </w:pPr>
    </w:p>
    <w:p w14:paraId="14CC70F8" w14:textId="77777777" w:rsidR="00AF5CAD" w:rsidRDefault="00AF5CAD" w:rsidP="00E0751D">
      <w:pPr>
        <w:spacing w:after="0" w:line="240" w:lineRule="auto"/>
      </w:pPr>
    </w:p>
    <w:p w14:paraId="02169E95" w14:textId="77777777" w:rsidR="00E0751D" w:rsidRPr="00E0751D" w:rsidRDefault="00E0751D" w:rsidP="00E0751D">
      <w:pPr>
        <w:spacing w:after="0" w:line="240" w:lineRule="auto"/>
        <w:rPr>
          <w:b/>
        </w:rPr>
      </w:pPr>
      <w:r w:rsidRPr="00E0751D">
        <w:rPr>
          <w:b/>
        </w:rPr>
        <w:t>2. Aumento o creación de nuevo Gasto</w:t>
      </w:r>
    </w:p>
    <w:p w14:paraId="38CE6E5B" w14:textId="77777777" w:rsidR="00E0751D" w:rsidRDefault="00E0751D" w:rsidP="00E0751D">
      <w:pPr>
        <w:spacing w:after="0" w:line="240" w:lineRule="auto"/>
      </w:pPr>
      <w:r>
        <w:t>Se informará:</w:t>
      </w:r>
    </w:p>
    <w:p w14:paraId="4A9791CA" w14:textId="77777777" w:rsidR="00EF4DEF" w:rsidRDefault="00E0751D" w:rsidP="00EF4DEF">
      <w:pPr>
        <w:spacing w:after="0" w:line="240" w:lineRule="auto"/>
        <w:jc w:val="both"/>
      </w:pPr>
      <w:r>
        <w:t xml:space="preserve">a) </w:t>
      </w:r>
      <w:r w:rsidR="00EF4DEF">
        <w:t xml:space="preserve">Se realiza traspaso a partidas de gasto no presupuestadas  dando suficiencia a las mismas con presupuesto de  partidas ya presupuestadas,  por tanto la fuente de ingresos para solventar dichos gastos se da en los ingresos propios de la Institución. Se realiza traspaso entre cuentas presupuestadas para dar suficiencia a las mismas. </w:t>
      </w:r>
    </w:p>
    <w:p w14:paraId="626C63B0" w14:textId="20D27672" w:rsidR="00E0751D" w:rsidRDefault="00E0751D" w:rsidP="0012031E">
      <w:pPr>
        <w:spacing w:after="0" w:line="240" w:lineRule="auto"/>
        <w:jc w:val="both"/>
      </w:pPr>
    </w:p>
    <w:p w14:paraId="7339447B" w14:textId="77777777" w:rsidR="00E0751D" w:rsidRDefault="00E0751D" w:rsidP="0012031E">
      <w:pPr>
        <w:spacing w:after="0" w:line="240" w:lineRule="auto"/>
        <w:jc w:val="both"/>
      </w:pPr>
      <w:r w:rsidRPr="003F5C19">
        <w:t>b) Fuente de Ingresos del aumento o creación del Gasto Etiquetado</w:t>
      </w:r>
      <w:r w:rsidR="0012031E" w:rsidRPr="003F5C19">
        <w:t>.</w:t>
      </w:r>
    </w:p>
    <w:p w14:paraId="770511F3" w14:textId="77777777" w:rsidR="00E0751D" w:rsidRDefault="00E0751D" w:rsidP="00E0751D">
      <w:pPr>
        <w:spacing w:after="0" w:line="240" w:lineRule="auto"/>
      </w:pPr>
    </w:p>
    <w:p w14:paraId="4BAC0BDF" w14:textId="77777777" w:rsidR="00AF5CAD" w:rsidRDefault="00AF5CAD" w:rsidP="00E0751D">
      <w:pPr>
        <w:spacing w:after="0" w:line="240" w:lineRule="auto"/>
      </w:pPr>
    </w:p>
    <w:p w14:paraId="225057C9" w14:textId="77777777" w:rsidR="00E0751D" w:rsidRPr="00E0751D" w:rsidRDefault="00E0751D" w:rsidP="00E0751D">
      <w:pPr>
        <w:spacing w:after="0" w:line="240" w:lineRule="auto"/>
        <w:rPr>
          <w:b/>
        </w:rPr>
      </w:pPr>
      <w:r w:rsidRPr="00E0751D">
        <w:rPr>
          <w:b/>
        </w:rPr>
        <w:t>3. Pasivo Circulante al Cierre del Ejercicio</w:t>
      </w:r>
      <w:r w:rsidR="00D217E5">
        <w:rPr>
          <w:b/>
        </w:rPr>
        <w:t xml:space="preserve"> (ESF-12)</w:t>
      </w:r>
    </w:p>
    <w:p w14:paraId="7F447177" w14:textId="77777777" w:rsidR="00E0751D" w:rsidRDefault="00E0751D" w:rsidP="00E0751D">
      <w:pPr>
        <w:spacing w:after="0" w:line="240" w:lineRule="auto"/>
      </w:pPr>
      <w:r>
        <w:t>Se informará solo al 31 de diciembre</w:t>
      </w:r>
    </w:p>
    <w:p w14:paraId="7445BA77" w14:textId="77777777" w:rsidR="00E0751D" w:rsidRDefault="00E0751D" w:rsidP="00E0751D">
      <w:pPr>
        <w:spacing w:after="0" w:line="240" w:lineRule="auto"/>
      </w:pPr>
    </w:p>
    <w:p w14:paraId="4BD92963" w14:textId="77777777" w:rsidR="00AF5CAD" w:rsidRDefault="00AF5CAD" w:rsidP="00E0751D">
      <w:pPr>
        <w:spacing w:after="0" w:line="240" w:lineRule="auto"/>
      </w:pPr>
    </w:p>
    <w:p w14:paraId="6515964D" w14:textId="77777777" w:rsidR="00E0751D" w:rsidRPr="00E0751D" w:rsidRDefault="00E0751D" w:rsidP="00E0751D">
      <w:pPr>
        <w:spacing w:after="0" w:line="240" w:lineRule="auto"/>
        <w:rPr>
          <w:b/>
        </w:rPr>
      </w:pPr>
      <w:r w:rsidRPr="00E0751D">
        <w:rPr>
          <w:b/>
        </w:rPr>
        <w:t>4. Deuda Pública y Obligaciones</w:t>
      </w:r>
    </w:p>
    <w:p w14:paraId="0833F1ED" w14:textId="77777777" w:rsidR="00E0751D" w:rsidRDefault="00E0751D" w:rsidP="00E0751D">
      <w:pPr>
        <w:spacing w:after="0" w:line="240" w:lineRule="auto"/>
      </w:pPr>
      <w:r w:rsidRPr="00E0751D">
        <w:t>Se revelará</w:t>
      </w:r>
      <w:r>
        <w:t>:</w:t>
      </w:r>
    </w:p>
    <w:p w14:paraId="4BD4BE6E" w14:textId="264C5C1B" w:rsidR="00E0751D" w:rsidRDefault="00E0751D" w:rsidP="00C1681C">
      <w:pPr>
        <w:pStyle w:val="Prrafodelista"/>
        <w:numPr>
          <w:ilvl w:val="0"/>
          <w:numId w:val="1"/>
        </w:numPr>
        <w:spacing w:after="0" w:line="240" w:lineRule="auto"/>
        <w:jc w:val="both"/>
      </w:pPr>
      <w:r w:rsidRPr="00E0751D">
        <w:t>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w:t>
      </w:r>
    </w:p>
    <w:p w14:paraId="78245E8E" w14:textId="4062B62E" w:rsidR="00C1681C" w:rsidRDefault="00C1681C" w:rsidP="00C1681C">
      <w:pPr>
        <w:spacing w:after="0" w:line="240" w:lineRule="auto"/>
        <w:ind w:left="360"/>
        <w:jc w:val="both"/>
      </w:pPr>
      <w:r w:rsidRPr="00E0751D">
        <w:t xml:space="preserve"> </w:t>
      </w:r>
      <w:r>
        <w:t>El Instituto no cuenta con contratos de crédito</w:t>
      </w:r>
    </w:p>
    <w:p w14:paraId="3B9A57AE" w14:textId="77777777" w:rsidR="00E0751D" w:rsidRDefault="00E0751D" w:rsidP="00E0751D">
      <w:pPr>
        <w:spacing w:after="0" w:line="240" w:lineRule="auto"/>
        <w:jc w:val="both"/>
      </w:pPr>
    </w:p>
    <w:p w14:paraId="659F39D8" w14:textId="2D100A66" w:rsidR="00AF5CAD" w:rsidRDefault="00AF5CAD" w:rsidP="00E0751D">
      <w:pPr>
        <w:spacing w:after="0" w:line="240" w:lineRule="auto"/>
        <w:jc w:val="both"/>
      </w:pPr>
    </w:p>
    <w:p w14:paraId="287AF374" w14:textId="77777777" w:rsidR="00AF5CAD" w:rsidRDefault="00AF5CAD" w:rsidP="00E0751D">
      <w:pPr>
        <w:spacing w:after="0" w:line="240" w:lineRule="auto"/>
        <w:jc w:val="both"/>
      </w:pPr>
    </w:p>
    <w:p w14:paraId="0FDA76C5" w14:textId="77777777" w:rsidR="00E0751D" w:rsidRDefault="00E0751D" w:rsidP="00E0751D">
      <w:pPr>
        <w:spacing w:after="0" w:line="240" w:lineRule="auto"/>
        <w:jc w:val="both"/>
      </w:pPr>
    </w:p>
    <w:p w14:paraId="4B0B1DEF" w14:textId="77777777" w:rsidR="00E0751D" w:rsidRPr="0012031E" w:rsidRDefault="00E0751D" w:rsidP="00E0751D">
      <w:pPr>
        <w:spacing w:after="0" w:line="240" w:lineRule="auto"/>
        <w:jc w:val="both"/>
        <w:rPr>
          <w:b/>
        </w:rPr>
      </w:pPr>
      <w:r w:rsidRPr="0012031E">
        <w:rPr>
          <w:b/>
        </w:rPr>
        <w:t>5. Obligaciones a Corto Plazo</w:t>
      </w:r>
    </w:p>
    <w:p w14:paraId="048846C6" w14:textId="77777777" w:rsidR="00E0751D" w:rsidRDefault="00E0751D" w:rsidP="00E0751D">
      <w:pPr>
        <w:spacing w:after="0" w:line="240" w:lineRule="auto"/>
        <w:jc w:val="both"/>
      </w:pPr>
      <w:r w:rsidRPr="00E0751D">
        <w:t>Se revelará</w:t>
      </w:r>
      <w:r>
        <w:t>:</w:t>
      </w:r>
    </w:p>
    <w:p w14:paraId="7B0FD173" w14:textId="133B9156" w:rsidR="00E0751D" w:rsidRDefault="00E0751D" w:rsidP="00603670">
      <w:pPr>
        <w:pStyle w:val="Prrafodelista"/>
        <w:numPr>
          <w:ilvl w:val="0"/>
          <w:numId w:val="2"/>
        </w:numPr>
        <w:spacing w:after="0" w:line="240" w:lineRule="auto"/>
        <w:jc w:val="both"/>
      </w:pPr>
      <w:r w:rsidRPr="00E0751D">
        <w:t>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14:paraId="74C66994" w14:textId="49ECE9C6" w:rsidR="00AF5CAD" w:rsidRDefault="00603670" w:rsidP="00603670">
      <w:pPr>
        <w:spacing w:after="0" w:line="240" w:lineRule="auto"/>
        <w:ind w:left="360"/>
        <w:jc w:val="both"/>
      </w:pPr>
      <w:r>
        <w:t>El Instituto no tiene obligaciones a corto plazo</w:t>
      </w:r>
    </w:p>
    <w:p w14:paraId="7ACD4687" w14:textId="77777777" w:rsidR="00AF5CAD" w:rsidRDefault="00AF5CAD" w:rsidP="00E0751D">
      <w:pPr>
        <w:spacing w:after="0" w:line="240" w:lineRule="auto"/>
        <w:jc w:val="both"/>
      </w:pPr>
    </w:p>
    <w:p w14:paraId="30179B4F" w14:textId="77777777" w:rsidR="00AF5CAD" w:rsidRDefault="00AF5CAD" w:rsidP="00E0751D">
      <w:pPr>
        <w:spacing w:after="0" w:line="240" w:lineRule="auto"/>
        <w:jc w:val="both"/>
      </w:pPr>
    </w:p>
    <w:p w14:paraId="14ADFFB1" w14:textId="77777777" w:rsidR="00E0751D" w:rsidRPr="0012031E" w:rsidRDefault="0012031E" w:rsidP="0012031E">
      <w:pPr>
        <w:spacing w:after="0" w:line="240" w:lineRule="auto"/>
        <w:rPr>
          <w:b/>
        </w:rPr>
      </w:pPr>
      <w:r w:rsidRPr="0012031E">
        <w:rPr>
          <w:b/>
        </w:rPr>
        <w:t>6. Evaluación de Cumplimiento</w:t>
      </w:r>
    </w:p>
    <w:p w14:paraId="7236E28B" w14:textId="77777777" w:rsidR="0012031E" w:rsidRDefault="0012031E" w:rsidP="0012031E">
      <w:pPr>
        <w:spacing w:after="0" w:line="240" w:lineRule="auto"/>
        <w:jc w:val="both"/>
      </w:pPr>
      <w:r w:rsidRPr="00E0751D">
        <w:t>Se revelará</w:t>
      </w:r>
      <w:r>
        <w:t>:</w:t>
      </w:r>
    </w:p>
    <w:p w14:paraId="3E9DE602" w14:textId="77777777" w:rsidR="0012031E" w:rsidRDefault="0012031E" w:rsidP="0012031E">
      <w:pPr>
        <w:spacing w:after="0" w:line="240" w:lineRule="auto"/>
      </w:pPr>
      <w:r w:rsidRPr="0012031E">
        <w:lastRenderedPageBreak/>
        <w:t>a) La información relativa al cumplimiento de los convenios de Deuda Garantizada.</w:t>
      </w:r>
    </w:p>
    <w:p w14:paraId="4A8DA9C7" w14:textId="77777777" w:rsidR="00AF5CAD" w:rsidRDefault="00AF5CAD" w:rsidP="0012031E">
      <w:pPr>
        <w:spacing w:after="0" w:line="240" w:lineRule="auto"/>
      </w:pPr>
    </w:p>
    <w:p w14:paraId="02F9CF78" w14:textId="03762822" w:rsidR="00AF5CAD" w:rsidRDefault="00950F54" w:rsidP="0012031E">
      <w:pPr>
        <w:spacing w:after="0" w:line="240" w:lineRule="auto"/>
      </w:pPr>
      <w:r>
        <w:t>No aplica</w:t>
      </w:r>
    </w:p>
    <w:p w14:paraId="76BC6F23" w14:textId="77777777" w:rsidR="009F6B65" w:rsidRDefault="009F6B65" w:rsidP="0012031E">
      <w:pPr>
        <w:spacing w:after="0" w:line="240" w:lineRule="auto"/>
      </w:pPr>
    </w:p>
    <w:p w14:paraId="36008734" w14:textId="77777777" w:rsidR="009F6B65" w:rsidRDefault="009F6B65" w:rsidP="0012031E">
      <w:pPr>
        <w:spacing w:after="0" w:line="240" w:lineRule="auto"/>
      </w:pPr>
    </w:p>
    <w:p w14:paraId="66EE48E3" w14:textId="5E6F1091" w:rsidR="00950F54" w:rsidRDefault="00950F54" w:rsidP="0012031E">
      <w:pPr>
        <w:spacing w:after="0" w:line="240" w:lineRule="auto"/>
      </w:pPr>
    </w:p>
    <w:tbl>
      <w:tblPr>
        <w:tblW w:w="4420" w:type="dxa"/>
        <w:tblCellMar>
          <w:left w:w="70" w:type="dxa"/>
          <w:right w:w="70" w:type="dxa"/>
        </w:tblCellMar>
        <w:tblLook w:val="04A0" w:firstRow="1" w:lastRow="0" w:firstColumn="1" w:lastColumn="0" w:noHBand="0" w:noVBand="1"/>
      </w:tblPr>
      <w:tblGrid>
        <w:gridCol w:w="4420"/>
      </w:tblGrid>
      <w:tr w:rsidR="00950F54" w:rsidRPr="000E08C4" w14:paraId="096636E8" w14:textId="77777777" w:rsidTr="00D778B9">
        <w:trPr>
          <w:trHeight w:val="225"/>
        </w:trPr>
        <w:tc>
          <w:tcPr>
            <w:tcW w:w="4420" w:type="dxa"/>
            <w:tcBorders>
              <w:top w:val="nil"/>
              <w:left w:val="nil"/>
              <w:bottom w:val="nil"/>
              <w:right w:val="nil"/>
            </w:tcBorders>
            <w:shd w:val="clear" w:color="auto" w:fill="auto"/>
            <w:hideMark/>
          </w:tcPr>
          <w:p w14:paraId="6E3A0FF6" w14:textId="77777777" w:rsidR="00950F54" w:rsidRDefault="00950F54" w:rsidP="00D778B9">
            <w:pPr>
              <w:spacing w:after="0" w:line="240" w:lineRule="auto"/>
              <w:rPr>
                <w:rFonts w:ascii="Arial" w:eastAsia="Times New Roman" w:hAnsi="Arial" w:cs="Arial"/>
                <w:b/>
                <w:bCs/>
                <w:sz w:val="16"/>
                <w:szCs w:val="16"/>
                <w:lang w:eastAsia="es-MX"/>
              </w:rPr>
            </w:pPr>
            <w:r w:rsidRPr="000E08C4">
              <w:rPr>
                <w:rFonts w:ascii="Arial" w:eastAsia="Times New Roman" w:hAnsi="Arial" w:cs="Arial"/>
                <w:b/>
                <w:bCs/>
                <w:sz w:val="16"/>
                <w:szCs w:val="16"/>
                <w:lang w:eastAsia="es-MX"/>
              </w:rPr>
              <w:t>ELABORA</w:t>
            </w:r>
          </w:p>
          <w:p w14:paraId="44833EE3" w14:textId="77777777" w:rsidR="002020BA" w:rsidRDefault="002020BA" w:rsidP="00D778B9">
            <w:pPr>
              <w:spacing w:after="0" w:line="240" w:lineRule="auto"/>
              <w:rPr>
                <w:rFonts w:ascii="Arial" w:eastAsia="Times New Roman" w:hAnsi="Arial" w:cs="Arial"/>
                <w:b/>
                <w:bCs/>
                <w:sz w:val="16"/>
                <w:szCs w:val="16"/>
                <w:lang w:eastAsia="es-MX"/>
              </w:rPr>
            </w:pPr>
          </w:p>
          <w:p w14:paraId="7A10614E" w14:textId="77777777" w:rsidR="002020BA" w:rsidRDefault="002020BA" w:rsidP="00D778B9">
            <w:pPr>
              <w:spacing w:after="0" w:line="240" w:lineRule="auto"/>
              <w:rPr>
                <w:rFonts w:ascii="Arial" w:eastAsia="Times New Roman" w:hAnsi="Arial" w:cs="Arial"/>
                <w:b/>
                <w:bCs/>
                <w:sz w:val="16"/>
                <w:szCs w:val="16"/>
                <w:lang w:eastAsia="es-MX"/>
              </w:rPr>
            </w:pPr>
          </w:p>
          <w:p w14:paraId="3088C123" w14:textId="77777777" w:rsidR="002020BA" w:rsidRPr="000E08C4" w:rsidRDefault="002020BA" w:rsidP="00D778B9">
            <w:pPr>
              <w:spacing w:after="0" w:line="240" w:lineRule="auto"/>
              <w:rPr>
                <w:rFonts w:ascii="Arial" w:eastAsia="Times New Roman" w:hAnsi="Arial" w:cs="Arial"/>
                <w:b/>
                <w:bCs/>
                <w:sz w:val="16"/>
                <w:szCs w:val="16"/>
                <w:lang w:eastAsia="es-MX"/>
              </w:rPr>
            </w:pPr>
          </w:p>
        </w:tc>
      </w:tr>
      <w:tr w:rsidR="002020BA" w:rsidRPr="000E08C4" w14:paraId="2C614E45" w14:textId="77777777" w:rsidTr="00D778B9">
        <w:trPr>
          <w:trHeight w:val="225"/>
        </w:trPr>
        <w:tc>
          <w:tcPr>
            <w:tcW w:w="4420" w:type="dxa"/>
            <w:tcBorders>
              <w:top w:val="nil"/>
              <w:left w:val="nil"/>
              <w:bottom w:val="nil"/>
              <w:right w:val="nil"/>
            </w:tcBorders>
            <w:shd w:val="clear" w:color="auto" w:fill="auto"/>
            <w:hideMark/>
          </w:tcPr>
          <w:p w14:paraId="666ADB05" w14:textId="4FD41805" w:rsidR="002020BA" w:rsidRPr="009072AC" w:rsidRDefault="002020BA" w:rsidP="002020BA">
            <w:pPr>
              <w:rPr>
                <w:rFonts w:ascii="Arial" w:hAnsi="Arial" w:cs="Arial"/>
                <w:b/>
                <w:bCs/>
                <w:sz w:val="16"/>
                <w:szCs w:val="16"/>
              </w:rPr>
            </w:pPr>
            <w:r w:rsidRPr="002020BA">
              <w:rPr>
                <w:rFonts w:ascii="Arial" w:eastAsia="Times New Roman" w:hAnsi="Arial" w:cs="Arial"/>
                <w:b/>
                <w:bCs/>
                <w:sz w:val="16"/>
                <w:szCs w:val="16"/>
                <w:lang w:eastAsia="es-MX"/>
              </w:rPr>
              <w:t>LIC.  HECTOR MANUEL CASTAÑON VAZQUEZ.</w:t>
            </w:r>
          </w:p>
        </w:tc>
      </w:tr>
      <w:tr w:rsidR="002020BA" w:rsidRPr="000E08C4" w14:paraId="448D25E5" w14:textId="77777777" w:rsidTr="00D778B9">
        <w:trPr>
          <w:trHeight w:val="225"/>
        </w:trPr>
        <w:tc>
          <w:tcPr>
            <w:tcW w:w="4420" w:type="dxa"/>
            <w:tcBorders>
              <w:top w:val="nil"/>
              <w:left w:val="nil"/>
              <w:bottom w:val="nil"/>
              <w:right w:val="nil"/>
            </w:tcBorders>
            <w:shd w:val="clear" w:color="auto" w:fill="auto"/>
            <w:hideMark/>
          </w:tcPr>
          <w:p w14:paraId="2C0485C8" w14:textId="224FE612" w:rsidR="002020BA" w:rsidRPr="000E08C4" w:rsidRDefault="002020BA" w:rsidP="002020BA">
            <w:pPr>
              <w:spacing w:after="0" w:line="240" w:lineRule="auto"/>
              <w:rPr>
                <w:rFonts w:ascii="Arial" w:eastAsia="Times New Roman" w:hAnsi="Arial" w:cs="Arial"/>
                <w:b/>
                <w:bCs/>
                <w:sz w:val="16"/>
                <w:szCs w:val="16"/>
                <w:lang w:eastAsia="es-MX"/>
              </w:rPr>
            </w:pPr>
            <w:r w:rsidRPr="002020BA">
              <w:rPr>
                <w:rFonts w:ascii="Arial" w:eastAsia="Times New Roman" w:hAnsi="Arial" w:cs="Arial"/>
                <w:b/>
                <w:bCs/>
                <w:sz w:val="16"/>
                <w:szCs w:val="16"/>
                <w:lang w:eastAsia="es-MX"/>
              </w:rPr>
              <w:t xml:space="preserve">DIRECTOR GENERAL </w:t>
            </w:r>
          </w:p>
        </w:tc>
      </w:tr>
    </w:tbl>
    <w:p w14:paraId="75F38CAB" w14:textId="77777777" w:rsidR="00950F54" w:rsidRDefault="00950F54" w:rsidP="00950F54"/>
    <w:p w14:paraId="66E734A4" w14:textId="77777777" w:rsidR="009F6B65" w:rsidRDefault="009F6B65" w:rsidP="00950F54"/>
    <w:tbl>
      <w:tblPr>
        <w:tblW w:w="6000" w:type="dxa"/>
        <w:tblCellMar>
          <w:left w:w="70" w:type="dxa"/>
          <w:right w:w="70" w:type="dxa"/>
        </w:tblCellMar>
        <w:tblLook w:val="04A0" w:firstRow="1" w:lastRow="0" w:firstColumn="1" w:lastColumn="0" w:noHBand="0" w:noVBand="1"/>
      </w:tblPr>
      <w:tblGrid>
        <w:gridCol w:w="1200"/>
        <w:gridCol w:w="1200"/>
        <w:gridCol w:w="1200"/>
        <w:gridCol w:w="820"/>
        <w:gridCol w:w="380"/>
        <w:gridCol w:w="1200"/>
      </w:tblGrid>
      <w:tr w:rsidR="00950F54" w:rsidRPr="000E08C4" w14:paraId="068EBCBC" w14:textId="77777777" w:rsidTr="00D778B9">
        <w:trPr>
          <w:trHeight w:val="300"/>
        </w:trPr>
        <w:tc>
          <w:tcPr>
            <w:tcW w:w="1200" w:type="dxa"/>
            <w:tcBorders>
              <w:top w:val="nil"/>
              <w:left w:val="nil"/>
              <w:bottom w:val="nil"/>
              <w:right w:val="nil"/>
            </w:tcBorders>
            <w:shd w:val="clear" w:color="auto" w:fill="auto"/>
            <w:noWrap/>
          </w:tcPr>
          <w:p w14:paraId="1B686B18" w14:textId="77777777" w:rsidR="00950F54" w:rsidRPr="000E08C4" w:rsidRDefault="00950F54" w:rsidP="00D778B9">
            <w:pPr>
              <w:spacing w:after="0" w:line="240" w:lineRule="auto"/>
              <w:rPr>
                <w:rFonts w:ascii="Arial" w:eastAsia="Times New Roman" w:hAnsi="Arial" w:cs="Arial"/>
                <w:b/>
                <w:bCs/>
                <w:sz w:val="16"/>
                <w:szCs w:val="16"/>
                <w:lang w:eastAsia="es-MX"/>
              </w:rPr>
            </w:pPr>
          </w:p>
        </w:tc>
        <w:tc>
          <w:tcPr>
            <w:tcW w:w="1200" w:type="dxa"/>
            <w:tcBorders>
              <w:top w:val="nil"/>
              <w:left w:val="nil"/>
              <w:bottom w:val="nil"/>
              <w:right w:val="nil"/>
            </w:tcBorders>
            <w:shd w:val="clear" w:color="auto" w:fill="auto"/>
            <w:noWrap/>
          </w:tcPr>
          <w:p w14:paraId="0FE12BA6" w14:textId="77777777" w:rsidR="00950F54" w:rsidRPr="000E08C4" w:rsidRDefault="00950F54" w:rsidP="00D778B9">
            <w:pPr>
              <w:spacing w:after="0" w:line="240" w:lineRule="auto"/>
              <w:rPr>
                <w:rFonts w:ascii="Arial" w:eastAsia="Times New Roman" w:hAnsi="Arial" w:cs="Arial"/>
                <w:b/>
                <w:bCs/>
                <w:sz w:val="16"/>
                <w:szCs w:val="16"/>
                <w:lang w:eastAsia="es-MX"/>
              </w:rPr>
            </w:pPr>
          </w:p>
        </w:tc>
        <w:tc>
          <w:tcPr>
            <w:tcW w:w="1200" w:type="dxa"/>
            <w:tcBorders>
              <w:top w:val="nil"/>
              <w:left w:val="nil"/>
              <w:bottom w:val="nil"/>
              <w:right w:val="nil"/>
            </w:tcBorders>
            <w:shd w:val="clear" w:color="auto" w:fill="auto"/>
            <w:noWrap/>
          </w:tcPr>
          <w:p w14:paraId="4C542E0F" w14:textId="77777777" w:rsidR="00950F54" w:rsidRPr="000E08C4" w:rsidRDefault="00950F54" w:rsidP="00D778B9">
            <w:pPr>
              <w:spacing w:after="0" w:line="240" w:lineRule="auto"/>
              <w:rPr>
                <w:rFonts w:ascii="Arial" w:eastAsia="Times New Roman" w:hAnsi="Arial" w:cs="Arial"/>
                <w:b/>
                <w:bCs/>
                <w:sz w:val="16"/>
                <w:szCs w:val="16"/>
                <w:lang w:eastAsia="es-MX"/>
              </w:rPr>
            </w:pPr>
          </w:p>
        </w:tc>
        <w:tc>
          <w:tcPr>
            <w:tcW w:w="1200" w:type="dxa"/>
            <w:gridSpan w:val="2"/>
            <w:tcBorders>
              <w:top w:val="nil"/>
              <w:left w:val="nil"/>
              <w:bottom w:val="nil"/>
              <w:right w:val="nil"/>
            </w:tcBorders>
            <w:shd w:val="clear" w:color="auto" w:fill="auto"/>
            <w:noWrap/>
            <w:vAlign w:val="bottom"/>
          </w:tcPr>
          <w:p w14:paraId="5477DC7A" w14:textId="77777777" w:rsidR="00950F54" w:rsidRPr="000E08C4" w:rsidRDefault="00950F54" w:rsidP="00D778B9">
            <w:pPr>
              <w:spacing w:after="0" w:line="240" w:lineRule="auto"/>
              <w:rPr>
                <w:rFonts w:ascii="Arial" w:eastAsia="Times New Roman" w:hAnsi="Arial" w:cs="Arial"/>
                <w:b/>
                <w:bCs/>
                <w:sz w:val="16"/>
                <w:szCs w:val="16"/>
                <w:lang w:eastAsia="es-MX"/>
              </w:rPr>
            </w:pPr>
          </w:p>
        </w:tc>
        <w:tc>
          <w:tcPr>
            <w:tcW w:w="1200" w:type="dxa"/>
            <w:tcBorders>
              <w:top w:val="nil"/>
              <w:left w:val="nil"/>
              <w:bottom w:val="nil"/>
              <w:right w:val="nil"/>
            </w:tcBorders>
            <w:shd w:val="clear" w:color="auto" w:fill="auto"/>
            <w:noWrap/>
            <w:vAlign w:val="bottom"/>
          </w:tcPr>
          <w:p w14:paraId="155204CC" w14:textId="77777777" w:rsidR="00950F54" w:rsidRPr="000E08C4" w:rsidRDefault="00950F54" w:rsidP="00D778B9">
            <w:pPr>
              <w:spacing w:after="0" w:line="240" w:lineRule="auto"/>
              <w:rPr>
                <w:rFonts w:ascii="Times New Roman" w:eastAsia="Times New Roman" w:hAnsi="Times New Roman"/>
                <w:sz w:val="20"/>
                <w:szCs w:val="20"/>
                <w:lang w:eastAsia="es-MX"/>
              </w:rPr>
            </w:pPr>
          </w:p>
        </w:tc>
      </w:tr>
      <w:tr w:rsidR="00950F54" w:rsidRPr="000E08C4" w14:paraId="0BA881A9" w14:textId="77777777" w:rsidTr="00D778B9">
        <w:trPr>
          <w:gridAfter w:val="2"/>
          <w:wAfter w:w="1580" w:type="dxa"/>
          <w:trHeight w:val="225"/>
        </w:trPr>
        <w:tc>
          <w:tcPr>
            <w:tcW w:w="4420" w:type="dxa"/>
            <w:gridSpan w:val="4"/>
            <w:tcBorders>
              <w:top w:val="nil"/>
              <w:left w:val="nil"/>
              <w:bottom w:val="nil"/>
              <w:right w:val="nil"/>
            </w:tcBorders>
            <w:shd w:val="clear" w:color="auto" w:fill="auto"/>
            <w:hideMark/>
          </w:tcPr>
          <w:p w14:paraId="2CEB3BBC" w14:textId="77777777" w:rsidR="00950F54" w:rsidRDefault="00950F54" w:rsidP="00D778B9">
            <w:pPr>
              <w:spacing w:after="0" w:line="240" w:lineRule="auto"/>
              <w:rPr>
                <w:rFonts w:ascii="Arial" w:eastAsia="Times New Roman" w:hAnsi="Arial" w:cs="Arial"/>
                <w:b/>
                <w:bCs/>
                <w:sz w:val="16"/>
                <w:szCs w:val="16"/>
                <w:lang w:eastAsia="es-MX"/>
              </w:rPr>
            </w:pPr>
            <w:r>
              <w:rPr>
                <w:rFonts w:ascii="Arial" w:eastAsia="Times New Roman" w:hAnsi="Arial" w:cs="Arial"/>
                <w:b/>
                <w:bCs/>
                <w:sz w:val="16"/>
                <w:szCs w:val="16"/>
                <w:lang w:eastAsia="es-MX"/>
              </w:rPr>
              <w:t>AUTORIZA</w:t>
            </w:r>
          </w:p>
          <w:p w14:paraId="575F610E" w14:textId="77777777" w:rsidR="00950F54" w:rsidRDefault="00950F54" w:rsidP="00D778B9">
            <w:pPr>
              <w:spacing w:after="0" w:line="240" w:lineRule="auto"/>
              <w:rPr>
                <w:rFonts w:ascii="Arial" w:eastAsia="Times New Roman" w:hAnsi="Arial" w:cs="Arial"/>
                <w:b/>
                <w:bCs/>
                <w:sz w:val="16"/>
                <w:szCs w:val="16"/>
                <w:lang w:eastAsia="es-MX"/>
              </w:rPr>
            </w:pPr>
          </w:p>
          <w:p w14:paraId="011B340D" w14:textId="4C6577FD" w:rsidR="00950F54" w:rsidRPr="000E08C4" w:rsidRDefault="00950F54" w:rsidP="00D778B9">
            <w:pPr>
              <w:spacing w:after="0" w:line="240" w:lineRule="auto"/>
              <w:rPr>
                <w:rFonts w:ascii="Arial" w:eastAsia="Times New Roman" w:hAnsi="Arial" w:cs="Arial"/>
                <w:b/>
                <w:bCs/>
                <w:sz w:val="16"/>
                <w:szCs w:val="16"/>
                <w:lang w:eastAsia="es-MX"/>
              </w:rPr>
            </w:pPr>
          </w:p>
        </w:tc>
        <w:bookmarkStart w:id="0" w:name="_GoBack"/>
        <w:bookmarkEnd w:id="0"/>
      </w:tr>
      <w:tr w:rsidR="00950F54" w:rsidRPr="000E08C4" w14:paraId="6AE299E1" w14:textId="77777777" w:rsidTr="00D778B9">
        <w:trPr>
          <w:gridAfter w:val="2"/>
          <w:wAfter w:w="1580" w:type="dxa"/>
          <w:trHeight w:val="225"/>
        </w:trPr>
        <w:tc>
          <w:tcPr>
            <w:tcW w:w="4420" w:type="dxa"/>
            <w:gridSpan w:val="4"/>
            <w:tcBorders>
              <w:top w:val="nil"/>
              <w:left w:val="nil"/>
              <w:bottom w:val="nil"/>
              <w:right w:val="nil"/>
            </w:tcBorders>
            <w:shd w:val="clear" w:color="auto" w:fill="auto"/>
            <w:hideMark/>
          </w:tcPr>
          <w:tbl>
            <w:tblPr>
              <w:tblW w:w="3760" w:type="dxa"/>
              <w:tblCellMar>
                <w:left w:w="70" w:type="dxa"/>
                <w:right w:w="70" w:type="dxa"/>
              </w:tblCellMar>
              <w:tblLook w:val="04A0" w:firstRow="1" w:lastRow="0" w:firstColumn="1" w:lastColumn="0" w:noHBand="0" w:noVBand="1"/>
            </w:tblPr>
            <w:tblGrid>
              <w:gridCol w:w="1880"/>
              <w:gridCol w:w="1880"/>
            </w:tblGrid>
            <w:tr w:rsidR="002020BA" w:rsidRPr="002020BA" w14:paraId="56C2668C" w14:textId="77777777" w:rsidTr="002020BA">
              <w:trPr>
                <w:trHeight w:val="315"/>
              </w:trPr>
              <w:tc>
                <w:tcPr>
                  <w:tcW w:w="3760" w:type="dxa"/>
                  <w:gridSpan w:val="2"/>
                  <w:tcBorders>
                    <w:top w:val="nil"/>
                    <w:left w:val="nil"/>
                    <w:bottom w:val="nil"/>
                    <w:right w:val="nil"/>
                  </w:tcBorders>
                  <w:shd w:val="clear" w:color="auto" w:fill="auto"/>
                  <w:hideMark/>
                </w:tcPr>
                <w:p w14:paraId="0EB87DE5" w14:textId="77777777" w:rsidR="002020BA" w:rsidRPr="002020BA" w:rsidRDefault="002020BA" w:rsidP="002020BA">
                  <w:pPr>
                    <w:spacing w:after="0" w:line="240" w:lineRule="auto"/>
                    <w:rPr>
                      <w:rFonts w:ascii="Arial" w:eastAsia="Times New Roman" w:hAnsi="Arial" w:cs="Arial"/>
                      <w:b/>
                      <w:bCs/>
                      <w:sz w:val="16"/>
                      <w:szCs w:val="16"/>
                      <w:lang w:eastAsia="es-MX"/>
                    </w:rPr>
                  </w:pPr>
                  <w:r w:rsidRPr="002020BA">
                    <w:rPr>
                      <w:rFonts w:ascii="Arial" w:eastAsia="Times New Roman" w:hAnsi="Arial" w:cs="Arial"/>
                      <w:b/>
                      <w:bCs/>
                      <w:sz w:val="16"/>
                      <w:szCs w:val="16"/>
                      <w:lang w:eastAsia="es-MX"/>
                    </w:rPr>
                    <w:t>LIC.  HECTOR MANUEL CASTAÑON VAZQUEZ.</w:t>
                  </w:r>
                </w:p>
              </w:tc>
            </w:tr>
            <w:tr w:rsidR="002020BA" w:rsidRPr="002020BA" w14:paraId="1C4634D4" w14:textId="77777777" w:rsidTr="002020BA">
              <w:trPr>
                <w:trHeight w:val="375"/>
              </w:trPr>
              <w:tc>
                <w:tcPr>
                  <w:tcW w:w="1880" w:type="dxa"/>
                  <w:tcBorders>
                    <w:top w:val="nil"/>
                    <w:left w:val="nil"/>
                    <w:bottom w:val="nil"/>
                    <w:right w:val="nil"/>
                  </w:tcBorders>
                  <w:shd w:val="clear" w:color="auto" w:fill="auto"/>
                  <w:hideMark/>
                </w:tcPr>
                <w:p w14:paraId="7AE4F713" w14:textId="77777777" w:rsidR="002020BA" w:rsidRPr="002020BA" w:rsidRDefault="002020BA" w:rsidP="002020BA">
                  <w:pPr>
                    <w:spacing w:after="0" w:line="240" w:lineRule="auto"/>
                    <w:rPr>
                      <w:rFonts w:ascii="Arial" w:eastAsia="Times New Roman" w:hAnsi="Arial" w:cs="Arial"/>
                      <w:b/>
                      <w:bCs/>
                      <w:sz w:val="16"/>
                      <w:szCs w:val="16"/>
                      <w:lang w:eastAsia="es-MX"/>
                    </w:rPr>
                  </w:pPr>
                  <w:r w:rsidRPr="002020BA">
                    <w:rPr>
                      <w:rFonts w:ascii="Arial" w:eastAsia="Times New Roman" w:hAnsi="Arial" w:cs="Arial"/>
                      <w:b/>
                      <w:bCs/>
                      <w:sz w:val="16"/>
                      <w:szCs w:val="16"/>
                      <w:lang w:eastAsia="es-MX"/>
                    </w:rPr>
                    <w:t xml:space="preserve">DIRECTOR GENERAL </w:t>
                  </w:r>
                </w:p>
              </w:tc>
              <w:tc>
                <w:tcPr>
                  <w:tcW w:w="1880" w:type="dxa"/>
                  <w:tcBorders>
                    <w:top w:val="nil"/>
                    <w:left w:val="nil"/>
                    <w:bottom w:val="nil"/>
                    <w:right w:val="nil"/>
                  </w:tcBorders>
                  <w:shd w:val="clear" w:color="auto" w:fill="auto"/>
                  <w:hideMark/>
                </w:tcPr>
                <w:p w14:paraId="3CE79B86" w14:textId="77777777" w:rsidR="002020BA" w:rsidRPr="002020BA" w:rsidRDefault="002020BA" w:rsidP="002020BA">
                  <w:pPr>
                    <w:spacing w:after="0" w:line="240" w:lineRule="auto"/>
                    <w:rPr>
                      <w:rFonts w:ascii="Arial" w:eastAsia="Times New Roman" w:hAnsi="Arial" w:cs="Arial"/>
                      <w:b/>
                      <w:bCs/>
                      <w:sz w:val="16"/>
                      <w:szCs w:val="16"/>
                      <w:lang w:eastAsia="es-MX"/>
                    </w:rPr>
                  </w:pPr>
                </w:p>
              </w:tc>
            </w:tr>
          </w:tbl>
          <w:p w14:paraId="5A82E6F1" w14:textId="30E81FBE" w:rsidR="00950F54" w:rsidRPr="000E08C4" w:rsidRDefault="00950F54" w:rsidP="00D778B9">
            <w:pPr>
              <w:spacing w:after="0" w:line="240" w:lineRule="auto"/>
              <w:rPr>
                <w:rFonts w:ascii="Arial" w:eastAsia="Times New Roman" w:hAnsi="Arial" w:cs="Arial"/>
                <w:b/>
                <w:bCs/>
                <w:sz w:val="16"/>
                <w:szCs w:val="16"/>
                <w:lang w:eastAsia="es-MX"/>
              </w:rPr>
            </w:pPr>
          </w:p>
        </w:tc>
      </w:tr>
    </w:tbl>
    <w:p w14:paraId="4498ED3C" w14:textId="77777777" w:rsidR="00AF5CAD" w:rsidRPr="00AF5CAD" w:rsidRDefault="00AF5CAD" w:rsidP="0012031E">
      <w:pPr>
        <w:spacing w:after="0" w:line="240" w:lineRule="auto"/>
        <w:rPr>
          <w:i/>
        </w:rPr>
      </w:pPr>
    </w:p>
    <w:sectPr w:rsidR="00AF5CAD" w:rsidRPr="00AF5CAD" w:rsidSect="00E011A1">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689C2" w14:textId="77777777" w:rsidR="00533A22" w:rsidRDefault="00533A22" w:rsidP="0012031E">
      <w:pPr>
        <w:spacing w:after="0" w:line="240" w:lineRule="auto"/>
      </w:pPr>
      <w:r>
        <w:separator/>
      </w:r>
    </w:p>
  </w:endnote>
  <w:endnote w:type="continuationSeparator" w:id="0">
    <w:p w14:paraId="2990B642" w14:textId="77777777" w:rsidR="00533A22" w:rsidRDefault="00533A22" w:rsidP="0012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438540"/>
      <w:docPartObj>
        <w:docPartGallery w:val="Page Numbers (Bottom of Page)"/>
        <w:docPartUnique/>
      </w:docPartObj>
    </w:sdtPr>
    <w:sdtEndPr/>
    <w:sdtContent>
      <w:p w14:paraId="0CDB1F3F" w14:textId="77777777" w:rsidR="0012031E" w:rsidRDefault="0012031E">
        <w:pPr>
          <w:pStyle w:val="Piedepgina"/>
          <w:jc w:val="right"/>
        </w:pPr>
        <w:r>
          <w:fldChar w:fldCharType="begin"/>
        </w:r>
        <w:r>
          <w:instrText>PAGE   \* MERGEFORMAT</w:instrText>
        </w:r>
        <w:r>
          <w:fldChar w:fldCharType="separate"/>
        </w:r>
        <w:r w:rsidR="002020BA" w:rsidRPr="002020BA">
          <w:rPr>
            <w:noProof/>
            <w:lang w:val="es-ES"/>
          </w:rPr>
          <w:t>2</w:t>
        </w:r>
        <w:r>
          <w:fldChar w:fldCharType="end"/>
        </w:r>
      </w:p>
    </w:sdtContent>
  </w:sdt>
  <w:p w14:paraId="4D4A71A1" w14:textId="77777777" w:rsidR="0012031E" w:rsidRDefault="001203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98107" w14:textId="77777777" w:rsidR="00533A22" w:rsidRDefault="00533A22" w:rsidP="0012031E">
      <w:pPr>
        <w:spacing w:after="0" w:line="240" w:lineRule="auto"/>
      </w:pPr>
      <w:r>
        <w:separator/>
      </w:r>
    </w:p>
  </w:footnote>
  <w:footnote w:type="continuationSeparator" w:id="0">
    <w:p w14:paraId="3DEFD8FB" w14:textId="77777777" w:rsidR="00533A22" w:rsidRDefault="00533A22" w:rsidP="00120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C99C1" w14:textId="77777777" w:rsidR="0012031E" w:rsidRDefault="0012031E" w:rsidP="0012031E">
    <w:pPr>
      <w:pStyle w:val="Encabezado"/>
      <w:jc w:val="center"/>
    </w:pPr>
    <w:r>
      <w:t>Nombre del Ente Público</w:t>
    </w:r>
  </w:p>
  <w:p w14:paraId="5223314B" w14:textId="665D2CAF" w:rsidR="0012031E" w:rsidRDefault="0012031E" w:rsidP="0012031E">
    <w:pPr>
      <w:pStyle w:val="Encabezado"/>
      <w:jc w:val="center"/>
    </w:pPr>
    <w:r w:rsidRPr="00A4610E">
      <w:t>CORRESPONDI</w:t>
    </w:r>
    <w:r w:rsidR="00347BDF">
      <w:t>E</w:t>
    </w:r>
    <w:r w:rsidRPr="00A4610E">
      <w:t xml:space="preserve">NTES AL </w:t>
    </w:r>
    <w:r w:rsidR="009C28B6">
      <w:t>31</w:t>
    </w:r>
    <w:r w:rsidR="009F6B65">
      <w:t xml:space="preserve"> DE</w:t>
    </w:r>
    <w:r w:rsidR="009C28B6">
      <w:t xml:space="preserve"> DICIEMBRE </w:t>
    </w:r>
    <w:r w:rsidR="007B4628">
      <w:t xml:space="preserve"> </w:t>
    </w:r>
    <w:r w:rsidR="003F5C19">
      <w:t>DEL 2021</w:t>
    </w:r>
  </w:p>
  <w:p w14:paraId="5504A521" w14:textId="77777777" w:rsidR="003F5C19" w:rsidRDefault="003F5C19" w:rsidP="0012031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80EAB"/>
    <w:multiLevelType w:val="hybridMultilevel"/>
    <w:tmpl w:val="2DAEC4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A7507B4"/>
    <w:multiLevelType w:val="hybridMultilevel"/>
    <w:tmpl w:val="48C8AB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F42012D"/>
    <w:multiLevelType w:val="hybridMultilevel"/>
    <w:tmpl w:val="CB7AA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1D"/>
    <w:rsid w:val="0012031E"/>
    <w:rsid w:val="00194DC4"/>
    <w:rsid w:val="001D2D4D"/>
    <w:rsid w:val="002020BA"/>
    <w:rsid w:val="00347BDF"/>
    <w:rsid w:val="003F5C19"/>
    <w:rsid w:val="004C23EA"/>
    <w:rsid w:val="00533A22"/>
    <w:rsid w:val="005D15BA"/>
    <w:rsid w:val="00603670"/>
    <w:rsid w:val="006B701C"/>
    <w:rsid w:val="007B4628"/>
    <w:rsid w:val="00940570"/>
    <w:rsid w:val="00950F54"/>
    <w:rsid w:val="00984181"/>
    <w:rsid w:val="009967AB"/>
    <w:rsid w:val="009C28B6"/>
    <w:rsid w:val="009F6B65"/>
    <w:rsid w:val="00A827B2"/>
    <w:rsid w:val="00A8617D"/>
    <w:rsid w:val="00AE2E14"/>
    <w:rsid w:val="00AF5CAD"/>
    <w:rsid w:val="00C1681C"/>
    <w:rsid w:val="00D217E5"/>
    <w:rsid w:val="00DC3383"/>
    <w:rsid w:val="00E011A1"/>
    <w:rsid w:val="00E0751D"/>
    <w:rsid w:val="00EF4D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5E2E"/>
  <w15:chartTrackingRefBased/>
  <w15:docId w15:val="{2DFC60F1-1071-4BF9-82F1-E4243B63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51D"/>
    <w:pPr>
      <w:ind w:left="720"/>
      <w:contextualSpacing/>
    </w:pPr>
  </w:style>
  <w:style w:type="character" w:styleId="Hipervnculo">
    <w:name w:val="Hyperlink"/>
    <w:uiPriority w:val="99"/>
    <w:unhideWhenUsed/>
    <w:rsid w:val="0012031E"/>
    <w:rPr>
      <w:color w:val="0000FF"/>
      <w:u w:val="single"/>
    </w:rPr>
  </w:style>
  <w:style w:type="paragraph" w:styleId="Encabezado">
    <w:name w:val="header"/>
    <w:basedOn w:val="Normal"/>
    <w:link w:val="EncabezadoCar"/>
    <w:uiPriority w:val="99"/>
    <w:unhideWhenUsed/>
    <w:rsid w:val="00120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31E"/>
  </w:style>
  <w:style w:type="paragraph" w:styleId="Piedepgina">
    <w:name w:val="footer"/>
    <w:basedOn w:val="Normal"/>
    <w:link w:val="PiedepginaCar"/>
    <w:uiPriority w:val="99"/>
    <w:unhideWhenUsed/>
    <w:rsid w:val="00120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31E"/>
  </w:style>
  <w:style w:type="paragraph" w:styleId="Textodeglobo">
    <w:name w:val="Balloon Text"/>
    <w:basedOn w:val="Normal"/>
    <w:link w:val="TextodegloboCar"/>
    <w:uiPriority w:val="99"/>
    <w:semiHidden/>
    <w:unhideWhenUsed/>
    <w:rsid w:val="00E011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759172">
      <w:bodyDiv w:val="1"/>
      <w:marLeft w:val="0"/>
      <w:marRight w:val="0"/>
      <w:marTop w:val="0"/>
      <w:marBottom w:val="0"/>
      <w:divBdr>
        <w:top w:val="none" w:sz="0" w:space="0" w:color="auto"/>
        <w:left w:val="none" w:sz="0" w:space="0" w:color="auto"/>
        <w:bottom w:val="none" w:sz="0" w:space="0" w:color="auto"/>
        <w:right w:val="none" w:sz="0" w:space="0" w:color="auto"/>
      </w:divBdr>
    </w:div>
    <w:div w:id="1736201233">
      <w:bodyDiv w:val="1"/>
      <w:marLeft w:val="0"/>
      <w:marRight w:val="0"/>
      <w:marTop w:val="0"/>
      <w:marBottom w:val="0"/>
      <w:divBdr>
        <w:top w:val="none" w:sz="0" w:space="0" w:color="auto"/>
        <w:left w:val="none" w:sz="0" w:space="0" w:color="auto"/>
        <w:bottom w:val="none" w:sz="0" w:space="0" w:color="auto"/>
        <w:right w:val="none" w:sz="0" w:space="0" w:color="auto"/>
      </w:divBdr>
    </w:div>
    <w:div w:id="20274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6045A-5EF8-4EDA-9E9C-43EFC75C89D5}">
  <ds:schemaRefs>
    <ds:schemaRef ds:uri="http://schemas.microsoft.com/sharepoint/v3/contenttype/forms"/>
  </ds:schemaRefs>
</ds:datastoreItem>
</file>

<file path=customXml/itemProps2.xml><?xml version="1.0" encoding="utf-8"?>
<ds:datastoreItem xmlns:ds="http://schemas.openxmlformats.org/officeDocument/2006/customXml" ds:itemID="{88A1ECFA-1018-4F21-B07F-7B8147391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C86FFA-628D-4249-886A-1920884A60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1</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Barrientos Alejandro</dc:creator>
  <cp:keywords/>
  <dc:description/>
  <cp:lastModifiedBy>Alexa Balcazar</cp:lastModifiedBy>
  <cp:revision>17</cp:revision>
  <cp:lastPrinted>2022-02-23T15:58:00Z</cp:lastPrinted>
  <dcterms:created xsi:type="dcterms:W3CDTF">2018-03-20T04:02:00Z</dcterms:created>
  <dcterms:modified xsi:type="dcterms:W3CDTF">2022-02-23T16:14:00Z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